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241437">
        <w:rPr>
          <w:rFonts w:ascii="Arial-BoldMT" w:hAnsi="Arial-BoldMT" w:cs="Arial-BoldMT"/>
          <w:b/>
          <w:bCs/>
          <w:color w:val="000000"/>
          <w:sz w:val="20"/>
          <w:szCs w:val="20"/>
        </w:rPr>
        <w:t>Covid-19 and your information - Updated on 8th April 2020</w:t>
      </w:r>
    </w:p>
    <w:p w:rsid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 w:rsidRPr="00241437">
        <w:rPr>
          <w:rFonts w:ascii="Arial-BoldMT" w:hAnsi="Arial-BoldMT" w:cs="Arial-BoldMT"/>
          <w:b/>
          <w:bCs/>
          <w:color w:val="000000"/>
          <w:sz w:val="20"/>
          <w:szCs w:val="20"/>
        </w:rPr>
        <w:t>supplementary</w:t>
      </w:r>
      <w:proofErr w:type="gramEnd"/>
      <w:r w:rsidRPr="0024143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privacy note on Covid-19 for Patients/Service Users </w:t>
      </w:r>
    </w:p>
    <w:p w:rsidR="00321A55" w:rsidRPr="00241437" w:rsidRDefault="00321A55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This notice describes how we may use your information to protect you and others during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Covid-19 outbreak. It supplements our main Privacy </w:t>
      </w:r>
      <w:r w:rsidRPr="00241437">
        <w:rPr>
          <w:rFonts w:ascii="ArialMT" w:hAnsi="ArialMT" w:cs="ArialMT"/>
          <w:color w:val="000000"/>
          <w:sz w:val="20"/>
          <w:szCs w:val="20"/>
        </w:rPr>
        <w:t>Notice which is available on our website www.theazadpractice.nhs.uk</w:t>
      </w:r>
      <w:r w:rsidRPr="00241437">
        <w:rPr>
          <w:rFonts w:ascii="ArialMT" w:hAnsi="ArialMT" w:cs="ArialMT"/>
          <w:color w:val="000000"/>
          <w:sz w:val="20"/>
          <w:szCs w:val="20"/>
        </w:rPr>
        <w:t>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The health and social care system is facing significant pressures due to the Covid-19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outbreak. Health and care information is essential to deliver care to individuals, to support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health and social care services and to protect public health. Information will also be vital in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researching, monitoring, tracking and managing the outbreak. In the current emergency </w:t>
      </w:r>
      <w:proofErr w:type="spellStart"/>
      <w:r w:rsidRPr="00241437">
        <w:rPr>
          <w:rFonts w:ascii="ArialMT" w:hAnsi="ArialMT" w:cs="ArialMT"/>
          <w:color w:val="000000"/>
          <w:sz w:val="20"/>
          <w:szCs w:val="20"/>
        </w:rPr>
        <w:t>ithas</w:t>
      </w:r>
      <w:proofErr w:type="spellEnd"/>
      <w:r w:rsidRPr="00241437">
        <w:rPr>
          <w:rFonts w:ascii="ArialMT" w:hAnsi="ArialMT" w:cs="ArialMT"/>
          <w:color w:val="000000"/>
          <w:sz w:val="20"/>
          <w:szCs w:val="20"/>
        </w:rPr>
        <w:t xml:space="preserve"> become even more important to share health and care information across relevant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organisations.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Existing law which allows confidential patient information to be used and shared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appropriately and lawfully in a public health emergency is being used during this outbreak.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Using this law the Secretary of State has required NHS Digital; NHS England and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 xml:space="preserve">Improvement; </w:t>
      </w:r>
      <w:proofErr w:type="spellStart"/>
      <w:r w:rsidRPr="00241437">
        <w:rPr>
          <w:rFonts w:ascii="ArialMT" w:hAnsi="ArialMT" w:cs="ArialMT"/>
          <w:color w:val="000000"/>
          <w:sz w:val="20"/>
          <w:szCs w:val="20"/>
        </w:rPr>
        <w:t>Arms Length</w:t>
      </w:r>
      <w:proofErr w:type="spellEnd"/>
      <w:r w:rsidRPr="00241437">
        <w:rPr>
          <w:rFonts w:ascii="ArialMT" w:hAnsi="ArialMT" w:cs="ArialMT"/>
          <w:color w:val="000000"/>
          <w:sz w:val="20"/>
          <w:szCs w:val="20"/>
        </w:rPr>
        <w:t xml:space="preserve"> Bodies (such as Public Health England); local authorities; health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organisations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and GPs to share confidential patient information to respond to the Covid-19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outbreak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>. Any information used or shared during the Covid-19 outbreak will be limited to the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period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of the outbreak unless there is another legal basis to use the data. Further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During this period of emergency, opt-outs will not generally apply to the data used to support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Covid-19 outbreak, due to the public interest in sharing information. This includes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1155CD"/>
          <w:sz w:val="20"/>
          <w:szCs w:val="20"/>
        </w:rPr>
        <w:t>National Data Opt-outs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. However in relation to the Summary Care Record, existing </w:t>
      </w:r>
      <w:proofErr w:type="spellStart"/>
      <w:r w:rsidRPr="00241437">
        <w:rPr>
          <w:rFonts w:ascii="ArialMT" w:hAnsi="ArialMT" w:cs="ArialMT"/>
          <w:color w:val="000000"/>
          <w:sz w:val="20"/>
          <w:szCs w:val="20"/>
        </w:rPr>
        <w:t>choiceswill</w:t>
      </w:r>
      <w:proofErr w:type="spellEnd"/>
      <w:r w:rsidRPr="00241437">
        <w:rPr>
          <w:rFonts w:ascii="ArialMT" w:hAnsi="ArialMT" w:cs="ArialMT"/>
          <w:color w:val="000000"/>
          <w:sz w:val="20"/>
          <w:szCs w:val="20"/>
        </w:rPr>
        <w:t xml:space="preserve"> be respected. Where data is used and shared under these laws your right to have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personal data erased will also not apply. It may also take us longer to respond to Subject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Access requests, Freedom of Information requests and new opt-out requests whilst we focus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our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efforts on responding to the outbreak.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In order to look after your health and care needs we may share your confidential patient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information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including health and care records with clinical and </w:t>
      </w:r>
      <w:r w:rsidR="00A75BA3" w:rsidRPr="00241437">
        <w:rPr>
          <w:rFonts w:ascii="ArialMT" w:hAnsi="ArialMT" w:cs="ArialMT"/>
          <w:color w:val="000000"/>
          <w:sz w:val="20"/>
          <w:szCs w:val="20"/>
        </w:rPr>
        <w:t>non-clinical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 staff in other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health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and care providers, for example 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neighbouring </w:t>
      </w:r>
      <w:r w:rsidRPr="00241437">
        <w:rPr>
          <w:rFonts w:ascii="ArialMT" w:hAnsi="ArialMT" w:cs="ArialMT"/>
          <w:color w:val="000000"/>
          <w:sz w:val="20"/>
          <w:szCs w:val="20"/>
        </w:rPr>
        <w:t>GP practices, hospitals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, community clinics such as hot hub </w:t>
      </w:r>
      <w:proofErr w:type="spellStart"/>
      <w:r w:rsidRPr="00241437">
        <w:rPr>
          <w:rFonts w:ascii="ArialMT" w:hAnsi="ArialMT" w:cs="ArialMT"/>
          <w:color w:val="000000"/>
          <w:sz w:val="20"/>
          <w:szCs w:val="20"/>
        </w:rPr>
        <w:t>Covid</w:t>
      </w:r>
      <w:proofErr w:type="spellEnd"/>
      <w:r w:rsidRPr="00241437">
        <w:rPr>
          <w:rFonts w:ascii="ArialMT" w:hAnsi="ArialMT" w:cs="ArialMT"/>
          <w:color w:val="000000"/>
          <w:sz w:val="20"/>
          <w:szCs w:val="20"/>
        </w:rPr>
        <w:t xml:space="preserve"> clinics, home monitoring clinics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 and NHS 111.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We may also use the details we have to send public health messages to you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 or your named carers, either by </w:t>
      </w:r>
      <w:r w:rsidRPr="00241437">
        <w:rPr>
          <w:rFonts w:ascii="ArialMT" w:hAnsi="ArialMT" w:cs="ArialMT"/>
          <w:color w:val="000000"/>
          <w:sz w:val="20"/>
          <w:szCs w:val="20"/>
        </w:rPr>
        <w:t>p</w:t>
      </w:r>
      <w:r w:rsidRPr="00241437">
        <w:rPr>
          <w:rFonts w:ascii="ArialMT" w:hAnsi="ArialMT" w:cs="ArialMT"/>
          <w:color w:val="000000"/>
          <w:sz w:val="20"/>
          <w:szCs w:val="20"/>
        </w:rPr>
        <w:t>hone, text or email</w:t>
      </w:r>
      <w:r w:rsidRPr="00241437">
        <w:rPr>
          <w:rFonts w:ascii="ArialMT" w:hAnsi="ArialMT" w:cs="ArialMT"/>
          <w:color w:val="000000"/>
          <w:sz w:val="20"/>
          <w:szCs w:val="20"/>
        </w:rPr>
        <w:t>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During this period of emergency we may offer you a consultation via telephone or videoconferencing.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By accepting the invitation and entering the consultation you are consenting to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this. Your personal/confidential patient information will be safeguarded in the same way it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would with any other consultation.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We will also be required to share personal/confidential patient information with health and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care organisations and other bodies engaged in disease surveillance for the purposes of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protecting public health, providing healthcare services to the public and monitoring and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managing the outbreak.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NHS England and Improvement and NHSX have developed a single, secure store to gather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data from across the health and care system to inform the Covid-19 response. This includes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data already collected by NHS England, NHS Improvement, Public Health England and NHS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Digital. New data will include 999 call data, data about hospital occupancy and A&amp;E capacity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 xml:space="preserve">data as well as </w:t>
      </w:r>
      <w:r w:rsidRPr="00241437">
        <w:rPr>
          <w:rFonts w:ascii="ArialMT" w:hAnsi="ArialMT" w:cs="ArialMT"/>
          <w:color w:val="1155CD"/>
          <w:sz w:val="20"/>
          <w:szCs w:val="20"/>
        </w:rPr>
        <w:t>data provided by patients themselves</w:t>
      </w:r>
      <w:r w:rsidRPr="00241437">
        <w:rPr>
          <w:rFonts w:ascii="ArialMT" w:hAnsi="ArialMT" w:cs="ArialMT"/>
          <w:color w:val="000000"/>
          <w:sz w:val="20"/>
          <w:szCs w:val="20"/>
        </w:rPr>
        <w:t>. All the data held in the platform is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subject to strict controls that meet the requirements of data protection legislation.</w:t>
      </w: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In such circumstances where you tell us you’re experi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encing Covid-19 symptoms we may </w:t>
      </w:r>
      <w:r w:rsidRPr="00241437">
        <w:rPr>
          <w:rFonts w:ascii="ArialMT" w:hAnsi="ArialMT" w:cs="ArialMT"/>
          <w:color w:val="000000"/>
          <w:sz w:val="20"/>
          <w:szCs w:val="20"/>
        </w:rPr>
        <w:t>need to collect specific health data about you. Where we need to do so, we will not collect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more information than we require and we will ensure that any information collected is treated</w:t>
      </w:r>
      <w:r w:rsidR="00A75BA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241437">
        <w:rPr>
          <w:rFonts w:ascii="ArialMT" w:hAnsi="ArialMT" w:cs="ArialMT"/>
          <w:color w:val="000000"/>
          <w:sz w:val="20"/>
          <w:szCs w:val="20"/>
        </w:rPr>
        <w:t>with the appropriate safeguards.</w:t>
      </w:r>
    </w:p>
    <w:p w:rsidR="00A75BA3" w:rsidRPr="00241437" w:rsidRDefault="00A75BA3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41437" w:rsidRPr="00241437" w:rsidRDefault="00241437" w:rsidP="00A75B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241437">
        <w:rPr>
          <w:rFonts w:ascii="ArialMT" w:hAnsi="ArialMT" w:cs="ArialMT"/>
          <w:color w:val="000000"/>
          <w:sz w:val="20"/>
          <w:szCs w:val="20"/>
        </w:rPr>
        <w:t>We may amend this privacy notice at any time so please review it frequently. The date at the</w:t>
      </w:r>
    </w:p>
    <w:p w:rsidR="00774B8A" w:rsidRPr="00241437" w:rsidRDefault="00241437" w:rsidP="00A75BA3">
      <w:pPr>
        <w:jc w:val="both"/>
        <w:rPr>
          <w:sz w:val="20"/>
          <w:szCs w:val="20"/>
        </w:rPr>
      </w:pPr>
      <w:proofErr w:type="gramStart"/>
      <w:r w:rsidRPr="00241437">
        <w:rPr>
          <w:rFonts w:ascii="ArialMT" w:hAnsi="ArialMT" w:cs="ArialMT"/>
          <w:color w:val="000000"/>
          <w:sz w:val="20"/>
          <w:szCs w:val="20"/>
        </w:rPr>
        <w:t>top</w:t>
      </w:r>
      <w:proofErr w:type="gramEnd"/>
      <w:r w:rsidRPr="00241437">
        <w:rPr>
          <w:rFonts w:ascii="ArialMT" w:hAnsi="ArialMT" w:cs="ArialMT"/>
          <w:color w:val="000000"/>
          <w:sz w:val="20"/>
          <w:szCs w:val="20"/>
        </w:rPr>
        <w:t xml:space="preserve"> of this page will be amended each time this notice is updated.</w:t>
      </w:r>
    </w:p>
    <w:sectPr w:rsidR="00774B8A" w:rsidRPr="0024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7"/>
    <w:rsid w:val="00241437"/>
    <w:rsid w:val="00321A55"/>
    <w:rsid w:val="00774B8A"/>
    <w:rsid w:val="00A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</cp:revision>
  <dcterms:created xsi:type="dcterms:W3CDTF">2020-12-22T15:22:00Z</dcterms:created>
  <dcterms:modified xsi:type="dcterms:W3CDTF">2020-12-22T15:35:00Z</dcterms:modified>
</cp:coreProperties>
</file>